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CCB8" w14:textId="77777777" w:rsidR="00D6094D" w:rsidRDefault="00D6094D"/>
    <w:p w14:paraId="2F34780D" w14:textId="77777777" w:rsidR="00D6094D" w:rsidRDefault="00F33D6F">
      <w:r>
        <w:rPr>
          <w:noProof/>
        </w:rPr>
        <w:drawing>
          <wp:inline distT="0" distB="0" distL="0" distR="0" wp14:anchorId="4C2C7FD1" wp14:editId="62305ECC">
            <wp:extent cx="1914525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E4FF6" w14:textId="77777777" w:rsidR="00D6094D" w:rsidRDefault="00F33D6F">
      <w:pPr>
        <w:pStyle w:val="Title"/>
      </w:pPr>
      <w:r>
        <w:t>Minutes for Governing Board Meeting - June 20, 2022</w:t>
      </w:r>
    </w:p>
    <w:p w14:paraId="737E3D8C" w14:textId="77777777" w:rsidR="00D6094D" w:rsidRDefault="00F33D6F">
      <w:r>
        <w:t>06/20/2022 | 03:00 PM - 04:00 PM - (GMT-05:00) Eastern Time (US &amp; Canada)</w:t>
      </w:r>
    </w:p>
    <w:p w14:paraId="4D0C1201" w14:textId="77777777" w:rsidR="00D6094D" w:rsidRDefault="00F33D6F">
      <w:r>
        <w:t>Zoom</w:t>
      </w:r>
    </w:p>
    <w:p w14:paraId="631B8ACD" w14:textId="77777777" w:rsidR="00D6094D" w:rsidRDefault="00F33D6F">
      <w:pPr>
        <w:pStyle w:val="SectionHeading"/>
      </w:pPr>
      <w:r>
        <w:t>Attendees (11)</w:t>
      </w:r>
    </w:p>
    <w:p w14:paraId="32A8BD87" w14:textId="77777777" w:rsidR="00D6094D" w:rsidRDefault="00F33D6F">
      <w:r>
        <w:t>Mr. David Hein; Mr. David Schaap; Ms. Allison Mathis; Dr. Art Levinowitz; Mr. Mike Gossert; Ms. Marsha Pleta; Ms. Julie Preston; Mr. Edward Brown; Justin Warren; Ms. Beth Zeigler; - Not Attending - Sabrina Backer</w:t>
      </w:r>
    </w:p>
    <w:p w14:paraId="0E7BC2D5" w14:textId="77777777" w:rsidR="00D6094D" w:rsidRDefault="00F33D6F">
      <w:r>
        <w:t xml:space="preserve"> PSBA Staff Attendees Nathan Mains, CEO; Christina Griffiths, COO; Britta Barrickman, Chief Member Services Officer; James Scheirer, Chief Information Officer; Kyle Fronk, Senior Director of Finance; Sherri Houck, Senior Manager Governance &amp; Leadership; Fawn McClure, Executive Assistant</w:t>
      </w:r>
    </w:p>
    <w:p w14:paraId="4F065569" w14:textId="77777777" w:rsidR="00464E0A" w:rsidRDefault="00F33D6F" w:rsidP="00A73B57">
      <w:pPr>
        <w:pStyle w:val="SectionHeading"/>
        <w:spacing w:after="0"/>
      </w:pPr>
      <w:r>
        <w:t>Call to Order and Pledge</w:t>
      </w:r>
    </w:p>
    <w:p w14:paraId="4FB43A9F" w14:textId="0378F00B" w:rsidR="00A73B57" w:rsidRPr="00EC23A4" w:rsidRDefault="00F33D6F" w:rsidP="00EC23A4">
      <w:pPr>
        <w:pStyle w:val="SectionHeading"/>
        <w:spacing w:after="0"/>
        <w:rPr>
          <w:b w:val="0"/>
          <w:bCs/>
        </w:rPr>
      </w:pPr>
      <w:r w:rsidRPr="00EC23A4">
        <w:rPr>
          <w:b w:val="0"/>
          <w:bCs/>
        </w:rPr>
        <w:t>3:03 pm</w:t>
      </w:r>
    </w:p>
    <w:p w14:paraId="3DE32E66" w14:textId="272BA060" w:rsidR="00D6094D" w:rsidRDefault="00F33D6F" w:rsidP="00A73B57">
      <w:pPr>
        <w:pStyle w:val="SectionHeading"/>
      </w:pPr>
      <w:r>
        <w:t>Meeting was called to order by Board President, David Hein</w:t>
      </w:r>
    </w:p>
    <w:p w14:paraId="4F77C88F" w14:textId="77777777" w:rsidR="00D6094D" w:rsidRDefault="00F33D6F">
      <w:pPr>
        <w:pStyle w:val="SectionHeading"/>
      </w:pPr>
      <w:r>
        <w:t>State of the Association</w:t>
      </w:r>
    </w:p>
    <w:p w14:paraId="4155F70E" w14:textId="77777777" w:rsidR="00D6094D" w:rsidRDefault="00F33D6F">
      <w:r>
        <w:t>3:04 pm</w:t>
      </w:r>
    </w:p>
    <w:p w14:paraId="19F3BD83" w14:textId="77777777" w:rsidR="00D6094D" w:rsidRDefault="00F33D6F">
      <w:r>
        <w:t>Nathan Mains, CEO provided overview of State of the Association Report; Report was provided to Governing Board prior to meeting for their review</w:t>
      </w:r>
    </w:p>
    <w:p w14:paraId="36BA13DF" w14:textId="77777777" w:rsidR="00D6094D" w:rsidRDefault="00F33D6F">
      <w:pPr>
        <w:pStyle w:val="SectionHeading"/>
      </w:pPr>
      <w:r>
        <w:t>Strategic Discussions</w:t>
      </w:r>
    </w:p>
    <w:p w14:paraId="1B991E37" w14:textId="77777777" w:rsidR="00D6094D" w:rsidRDefault="00F33D6F">
      <w:r>
        <w:t>3:22 pm</w:t>
      </w:r>
    </w:p>
    <w:p w14:paraId="5C28F367" w14:textId="069D6B46" w:rsidR="00D6094D" w:rsidRDefault="00F33D6F">
      <w:r>
        <w:t xml:space="preserve">Nathan Mains, CEO provided overview of 2022-23 </w:t>
      </w:r>
      <w:r w:rsidR="00E766F9">
        <w:t>Work</w:t>
      </w:r>
      <w:r>
        <w:t xml:space="preserve"> Plan; </w:t>
      </w:r>
      <w:r w:rsidR="00E766F9">
        <w:t>the Plan</w:t>
      </w:r>
      <w:r>
        <w:t xml:space="preserve"> was provided to Governing Board prior to meeting for their review</w:t>
      </w:r>
    </w:p>
    <w:p w14:paraId="2A0EA4F0" w14:textId="442A5E1E" w:rsidR="00D6094D" w:rsidRDefault="00F33D6F">
      <w:pPr>
        <w:pStyle w:val="ListParagraph"/>
        <w:numPr>
          <w:ilvl w:val="0"/>
          <w:numId w:val="1"/>
        </w:numPr>
      </w:pPr>
      <w:proofErr w:type="spellStart"/>
      <w:r>
        <w:t>ScoreCard</w:t>
      </w:r>
      <w:proofErr w:type="spellEnd"/>
      <w:r>
        <w:t xml:space="preserve"> will be provided to the Governing Board with more data/information</w:t>
      </w:r>
      <w:r w:rsidR="00A06B9B">
        <w:t xml:space="preserve"> regularly, </w:t>
      </w:r>
      <w:r w:rsidR="00F026F4">
        <w:t>beginning in August 2022</w:t>
      </w:r>
    </w:p>
    <w:p w14:paraId="6AECB484" w14:textId="63E270A1" w:rsidR="00D6094D" w:rsidRDefault="00F33D6F">
      <w:r>
        <w:t xml:space="preserve">Motion for approval of the 2022-23 </w:t>
      </w:r>
      <w:r w:rsidR="00EC17C4">
        <w:t>Work</w:t>
      </w:r>
      <w:r>
        <w:t xml:space="preserve"> Plan</w:t>
      </w:r>
    </w:p>
    <w:p w14:paraId="15D614DB" w14:textId="77777777" w:rsidR="00D6094D" w:rsidRDefault="00F33D6F">
      <w:r>
        <w:t>     Move:  Edward Brown; Second:  Julie Preston</w:t>
      </w:r>
    </w:p>
    <w:p w14:paraId="50EAD46C" w14:textId="77777777" w:rsidR="00D6094D" w:rsidRDefault="00F33D6F">
      <w:r>
        <w:t>     Unanimous decision:  9-Yes / 0-No</w:t>
      </w:r>
    </w:p>
    <w:p w14:paraId="5BE41C48" w14:textId="2C7A0233" w:rsidR="00D6094D" w:rsidRDefault="00F33D6F">
      <w:r>
        <w:t> </w:t>
      </w:r>
    </w:p>
    <w:p w14:paraId="5FB3397D" w14:textId="77777777" w:rsidR="00B2621A" w:rsidRDefault="00B2621A"/>
    <w:p w14:paraId="591DE952" w14:textId="77777777" w:rsidR="00D6094D" w:rsidRDefault="00F33D6F">
      <w:r>
        <w:lastRenderedPageBreak/>
        <w:t>3:26 pm</w:t>
      </w:r>
    </w:p>
    <w:p w14:paraId="6B8CCF98" w14:textId="77777777" w:rsidR="00D6094D" w:rsidRDefault="00F33D6F">
      <w:r>
        <w:t>2022-23 Budget Overview</w:t>
      </w:r>
    </w:p>
    <w:p w14:paraId="1404EE23" w14:textId="6ACCF6B9" w:rsidR="00D6094D" w:rsidRDefault="00F33D6F">
      <w:pPr>
        <w:pStyle w:val="ListParagraph"/>
        <w:numPr>
          <w:ilvl w:val="0"/>
          <w:numId w:val="1"/>
        </w:numPr>
      </w:pPr>
      <w:r>
        <w:t xml:space="preserve">PSBA Finance Committee met and reviewed the 2022-23 budget; </w:t>
      </w:r>
      <w:r w:rsidR="001B02E8">
        <w:t xml:space="preserve">they recommend approval by the </w:t>
      </w:r>
      <w:r>
        <w:t xml:space="preserve">Governing Board </w:t>
      </w:r>
    </w:p>
    <w:p w14:paraId="1C306831" w14:textId="44611F6B" w:rsidR="00D6094D" w:rsidRDefault="00F33D6F">
      <w:r>
        <w:t xml:space="preserve">Motion for approval of 2022-23 </w:t>
      </w:r>
      <w:r w:rsidR="00355509">
        <w:t xml:space="preserve">PSBA </w:t>
      </w:r>
      <w:r>
        <w:t>Budget</w:t>
      </w:r>
    </w:p>
    <w:p w14:paraId="0819F17A" w14:textId="77777777" w:rsidR="00D6094D" w:rsidRDefault="00F33D6F">
      <w:r>
        <w:t>     Move:  Mike Gossert; Second:  Art Levinowitz</w:t>
      </w:r>
    </w:p>
    <w:p w14:paraId="66518858" w14:textId="77777777" w:rsidR="00D6094D" w:rsidRDefault="00F33D6F">
      <w:r>
        <w:t>     Unanimous decision:  9-Yes / 0-No</w:t>
      </w:r>
    </w:p>
    <w:p w14:paraId="60E88C8E" w14:textId="77777777" w:rsidR="00D6094D" w:rsidRDefault="00F33D6F">
      <w:r>
        <w:t> </w:t>
      </w:r>
    </w:p>
    <w:p w14:paraId="546515B3" w14:textId="77777777" w:rsidR="00D6094D" w:rsidRDefault="00F33D6F">
      <w:r>
        <w:t>3:30 pm</w:t>
      </w:r>
    </w:p>
    <w:p w14:paraId="44FE665E" w14:textId="77777777" w:rsidR="00D6094D" w:rsidRDefault="00F33D6F">
      <w:r>
        <w:t>Sectional Map Adjustments</w:t>
      </w:r>
    </w:p>
    <w:p w14:paraId="6EAA0507" w14:textId="77777777" w:rsidR="00D6094D" w:rsidRDefault="00F33D6F">
      <w:pPr>
        <w:pStyle w:val="ListParagraph"/>
        <w:numPr>
          <w:ilvl w:val="0"/>
          <w:numId w:val="1"/>
        </w:numPr>
      </w:pPr>
      <w:r>
        <w:t>Executive Committee met and approved the realignment of the sectional map</w:t>
      </w:r>
    </w:p>
    <w:p w14:paraId="0B8FD86E" w14:textId="77777777" w:rsidR="00D6094D" w:rsidRDefault="00F33D6F">
      <w:pPr>
        <w:pStyle w:val="ListParagraph"/>
        <w:numPr>
          <w:ilvl w:val="1"/>
          <w:numId w:val="1"/>
        </w:numPr>
      </w:pPr>
      <w:r>
        <w:t>Going from 8 to 12 sections</w:t>
      </w:r>
    </w:p>
    <w:p w14:paraId="286EA33E" w14:textId="77777777" w:rsidR="00D6094D" w:rsidRDefault="00F33D6F">
      <w:r>
        <w:t>Motion for board to reaffirm updates/realignment</w:t>
      </w:r>
    </w:p>
    <w:p w14:paraId="37794C9A" w14:textId="0A525B4B" w:rsidR="00D6094D" w:rsidRDefault="00F33D6F">
      <w:r>
        <w:t xml:space="preserve">     Move:  Marsha Pleta; Second:  Julie </w:t>
      </w:r>
      <w:r w:rsidR="007F22CA">
        <w:t>Preston</w:t>
      </w:r>
    </w:p>
    <w:p w14:paraId="437C89EF" w14:textId="77777777" w:rsidR="00D6094D" w:rsidRDefault="00F33D6F">
      <w:r>
        <w:t>     Unanimous decision:  9-Yes / 0-No</w:t>
      </w:r>
    </w:p>
    <w:p w14:paraId="1BC4756F" w14:textId="77777777" w:rsidR="00D6094D" w:rsidRDefault="00F33D6F">
      <w:pPr>
        <w:pStyle w:val="SectionHeading"/>
      </w:pPr>
      <w:r>
        <w:t>Updates / Consent Items</w:t>
      </w:r>
    </w:p>
    <w:p w14:paraId="5AD9F478" w14:textId="77777777" w:rsidR="00D6094D" w:rsidRDefault="00F33D6F">
      <w:r>
        <w:t>3:32 pm</w:t>
      </w:r>
    </w:p>
    <w:p w14:paraId="768494EE" w14:textId="77777777" w:rsidR="00D6094D" w:rsidRDefault="00F33D6F">
      <w:r>
        <w:t>Approval of Governing Board minutes from 4.24.2022 meeting and the March/April 2022 Financials</w:t>
      </w:r>
    </w:p>
    <w:p w14:paraId="57525988" w14:textId="77777777" w:rsidR="00D6094D" w:rsidRDefault="00F33D6F">
      <w:r>
        <w:t>Motion on approval for both the minutes and financials</w:t>
      </w:r>
    </w:p>
    <w:p w14:paraId="0D41A5FA" w14:textId="77777777" w:rsidR="00D6094D" w:rsidRDefault="00F33D6F">
      <w:r>
        <w:t>     Move:  Art Levinowitz; Second:  Justin Warren</w:t>
      </w:r>
    </w:p>
    <w:p w14:paraId="2A892D0E" w14:textId="77777777" w:rsidR="00D6094D" w:rsidRDefault="00F33D6F">
      <w:r>
        <w:t>     Unanimous decision:  9-Yes / 0-No</w:t>
      </w:r>
    </w:p>
    <w:p w14:paraId="6B9245A1" w14:textId="77777777" w:rsidR="00D6094D" w:rsidRDefault="00F33D6F">
      <w:r>
        <w:t> </w:t>
      </w:r>
    </w:p>
    <w:p w14:paraId="65861FA2" w14:textId="77777777" w:rsidR="00D6094D" w:rsidRDefault="00F33D6F">
      <w:r>
        <w:t>CEO Report</w:t>
      </w:r>
    </w:p>
    <w:p w14:paraId="6578644A" w14:textId="77777777" w:rsidR="00D6094D" w:rsidRDefault="00F33D6F">
      <w:r>
        <w:t>Team Reports were provided to Governing Board prior to meeting for review</w:t>
      </w:r>
    </w:p>
    <w:p w14:paraId="56AC4DF0" w14:textId="77777777" w:rsidR="00D6094D" w:rsidRDefault="00F33D6F">
      <w:r>
        <w:t> </w:t>
      </w:r>
    </w:p>
    <w:p w14:paraId="2B36CEF9" w14:textId="77777777" w:rsidR="00D6094D" w:rsidRDefault="00F33D6F">
      <w:r>
        <w:t>3:34 pm</w:t>
      </w:r>
    </w:p>
    <w:p w14:paraId="70AEF7AD" w14:textId="77777777" w:rsidR="00D6094D" w:rsidRDefault="00F33D6F">
      <w:r>
        <w:t>Governing Board went into Executive Session</w:t>
      </w:r>
    </w:p>
    <w:p w14:paraId="0360A428" w14:textId="77777777" w:rsidR="00D6094D" w:rsidRDefault="00F33D6F">
      <w:pPr>
        <w:pStyle w:val="ListParagraph"/>
        <w:numPr>
          <w:ilvl w:val="0"/>
          <w:numId w:val="1"/>
        </w:numPr>
      </w:pPr>
      <w:r>
        <w:t>Executive Session ended at 3:46 pm</w:t>
      </w:r>
    </w:p>
    <w:p w14:paraId="2D865332" w14:textId="77777777" w:rsidR="00D6094D" w:rsidRDefault="00F33D6F">
      <w:pPr>
        <w:pStyle w:val="SectionHeading"/>
      </w:pPr>
      <w:r>
        <w:t>New / Unfinished Business</w:t>
      </w:r>
    </w:p>
    <w:p w14:paraId="153275A4" w14:textId="77777777" w:rsidR="00D6094D" w:rsidRDefault="00F33D6F">
      <w:r>
        <w:t>3:46 pm</w:t>
      </w:r>
    </w:p>
    <w:p w14:paraId="4BD7CB33" w14:textId="77777777" w:rsidR="00D6094D" w:rsidRDefault="00F33D6F">
      <w:r>
        <w:t>CEO Evaluation</w:t>
      </w:r>
    </w:p>
    <w:p w14:paraId="309B4D54" w14:textId="77777777" w:rsidR="00D6094D" w:rsidRDefault="00F33D6F">
      <w:pPr>
        <w:pStyle w:val="ListParagraph"/>
        <w:numPr>
          <w:ilvl w:val="0"/>
          <w:numId w:val="1"/>
        </w:numPr>
      </w:pPr>
      <w:r>
        <w:t>Information was provided to Governing Board for completion</w:t>
      </w:r>
    </w:p>
    <w:p w14:paraId="50F25546" w14:textId="77777777" w:rsidR="00D6094D" w:rsidRDefault="00F33D6F">
      <w:pPr>
        <w:pStyle w:val="ListParagraph"/>
        <w:numPr>
          <w:ilvl w:val="0"/>
          <w:numId w:val="1"/>
        </w:numPr>
      </w:pPr>
      <w:r>
        <w:t>Evaluation completion date is July 11, 2022</w:t>
      </w:r>
    </w:p>
    <w:p w14:paraId="7BBE3C63" w14:textId="77777777" w:rsidR="00D6094D" w:rsidRDefault="00F33D6F">
      <w:pPr>
        <w:pStyle w:val="ListParagraph"/>
        <w:numPr>
          <w:ilvl w:val="0"/>
          <w:numId w:val="1"/>
        </w:numPr>
      </w:pPr>
      <w:r>
        <w:t>Governing Board will go into Executive Session at the September 18 board meeting</w:t>
      </w:r>
    </w:p>
    <w:p w14:paraId="4C1F99A0" w14:textId="77777777" w:rsidR="00D6094D" w:rsidRDefault="00F33D6F">
      <w:pPr>
        <w:pStyle w:val="SectionHeading"/>
      </w:pPr>
      <w:r>
        <w:lastRenderedPageBreak/>
        <w:t>Adjourn</w:t>
      </w:r>
    </w:p>
    <w:p w14:paraId="73556C1C" w14:textId="77777777" w:rsidR="00D6094D" w:rsidRDefault="00F33D6F">
      <w:r>
        <w:t>3:50 pm</w:t>
      </w:r>
    </w:p>
    <w:p w14:paraId="2F2157F9" w14:textId="77777777" w:rsidR="00D6094D" w:rsidRDefault="00F33D6F">
      <w:r>
        <w:t>Adjourn</w:t>
      </w:r>
    </w:p>
    <w:p w14:paraId="2D38B137" w14:textId="77777777" w:rsidR="00D6094D" w:rsidRDefault="00F33D6F">
      <w:r>
        <w:t>Motion for adjournment of meeting</w:t>
      </w:r>
    </w:p>
    <w:p w14:paraId="72F368F0" w14:textId="77777777" w:rsidR="00D6094D" w:rsidRDefault="00F33D6F">
      <w:r>
        <w:t>     Move:  David Schaap; Second:  Mike Gossert</w:t>
      </w:r>
    </w:p>
    <w:p w14:paraId="7F0DB6D8" w14:textId="77777777" w:rsidR="00D6094D" w:rsidRDefault="00F33D6F">
      <w:r>
        <w:t>     Unanimous decision:  9-Yes / 0-No</w:t>
      </w:r>
    </w:p>
    <w:sectPr w:rsidR="00D6094D">
      <w:headerReference w:type="default" r:id="rId8"/>
      <w:footerReference w:type="default" r:id="rId9"/>
      <w:pgSz w:w="11906" w:h="16838"/>
      <w:pgMar w:top="1440" w:right="864" w:bottom="1440" w:left="86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950C" w14:textId="77777777" w:rsidR="0061385A" w:rsidRDefault="0061385A">
      <w:pPr>
        <w:spacing w:line="240" w:lineRule="auto"/>
      </w:pPr>
      <w:r>
        <w:separator/>
      </w:r>
    </w:p>
  </w:endnote>
  <w:endnote w:type="continuationSeparator" w:id="0">
    <w:p w14:paraId="1E4E29DE" w14:textId="77777777" w:rsidR="0061385A" w:rsidRDefault="0061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B976" w14:textId="77777777" w:rsidR="00D6094D" w:rsidRDefault="00F33D6F">
    <w:pPr>
      <w:jc w:val="right"/>
    </w:pPr>
    <w:r>
      <w:t xml:space="preserve">Minutes for Governing Board Meeting - June 20, 2... | </w:t>
    </w:r>
    <w:r>
      <w:fldChar w:fldCharType="begin"/>
    </w:r>
    <w:r>
      <w:instrText>PAGE</w:instrText>
    </w:r>
    <w:r>
      <w:fldChar w:fldCharType="separate"/>
    </w:r>
    <w:r w:rsidR="00F822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42DD" w14:textId="77777777" w:rsidR="0061385A" w:rsidRDefault="0061385A">
      <w:pPr>
        <w:spacing w:line="240" w:lineRule="auto"/>
      </w:pPr>
      <w:r>
        <w:separator/>
      </w:r>
    </w:p>
  </w:footnote>
  <w:footnote w:type="continuationSeparator" w:id="0">
    <w:p w14:paraId="700D1C81" w14:textId="77777777" w:rsidR="0061385A" w:rsidRDefault="0061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D845" w14:textId="77777777" w:rsidR="00AF37D5" w:rsidRDefault="00F33D6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31C31"/>
    <w:multiLevelType w:val="hybridMultilevel"/>
    <w:tmpl w:val="9B20BC48"/>
    <w:lvl w:ilvl="0" w:tplc="984E6B1E">
      <w:start w:val="1"/>
      <w:numFmt w:val="bullet"/>
      <w:lvlText w:val="●"/>
      <w:lvlJc w:val="left"/>
      <w:pPr>
        <w:ind w:left="720" w:hanging="360"/>
      </w:pPr>
    </w:lvl>
    <w:lvl w:ilvl="1" w:tplc="E480C15E">
      <w:start w:val="1"/>
      <w:numFmt w:val="bullet"/>
      <w:lvlText w:val="○"/>
      <w:lvlJc w:val="left"/>
      <w:pPr>
        <w:ind w:left="1440" w:hanging="360"/>
      </w:pPr>
    </w:lvl>
    <w:lvl w:ilvl="2" w:tplc="E6549FAA">
      <w:start w:val="1"/>
      <w:numFmt w:val="bullet"/>
      <w:lvlText w:val="■"/>
      <w:lvlJc w:val="left"/>
      <w:pPr>
        <w:ind w:left="2160" w:hanging="360"/>
      </w:pPr>
    </w:lvl>
    <w:lvl w:ilvl="3" w:tplc="DC4E20AA">
      <w:start w:val="1"/>
      <w:numFmt w:val="bullet"/>
      <w:lvlText w:val="●"/>
      <w:lvlJc w:val="left"/>
      <w:pPr>
        <w:ind w:left="2880" w:hanging="360"/>
      </w:pPr>
    </w:lvl>
    <w:lvl w:ilvl="4" w:tplc="A3CE9580">
      <w:start w:val="1"/>
      <w:numFmt w:val="bullet"/>
      <w:lvlText w:val="○"/>
      <w:lvlJc w:val="left"/>
      <w:pPr>
        <w:ind w:left="3600" w:hanging="360"/>
      </w:pPr>
    </w:lvl>
    <w:lvl w:ilvl="5" w:tplc="B690681A">
      <w:start w:val="1"/>
      <w:numFmt w:val="bullet"/>
      <w:lvlText w:val="■"/>
      <w:lvlJc w:val="left"/>
      <w:pPr>
        <w:ind w:left="4320" w:hanging="360"/>
      </w:pPr>
    </w:lvl>
    <w:lvl w:ilvl="6" w:tplc="3DE6131A">
      <w:start w:val="1"/>
      <w:numFmt w:val="bullet"/>
      <w:lvlText w:val="●"/>
      <w:lvlJc w:val="left"/>
      <w:pPr>
        <w:ind w:left="5040" w:hanging="360"/>
      </w:pPr>
    </w:lvl>
    <w:lvl w:ilvl="7" w:tplc="0B8A30B2">
      <w:start w:val="1"/>
      <w:numFmt w:val="bullet"/>
      <w:lvlText w:val="○"/>
      <w:lvlJc w:val="left"/>
      <w:pPr>
        <w:ind w:left="5760" w:hanging="360"/>
      </w:pPr>
    </w:lvl>
    <w:lvl w:ilvl="8" w:tplc="9F74A96C">
      <w:start w:val="1"/>
      <w:numFmt w:val="bullet"/>
      <w:lvlText w:val="■"/>
      <w:lvlJc w:val="left"/>
      <w:pPr>
        <w:ind w:left="6480" w:hanging="360"/>
      </w:pPr>
    </w:lvl>
  </w:abstractNum>
  <w:num w:numId="1" w16cid:durableId="150381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4D"/>
    <w:rsid w:val="001B02E8"/>
    <w:rsid w:val="00355509"/>
    <w:rsid w:val="00464E0A"/>
    <w:rsid w:val="0061385A"/>
    <w:rsid w:val="007F22CA"/>
    <w:rsid w:val="00A06B9B"/>
    <w:rsid w:val="00A73B57"/>
    <w:rsid w:val="00AF37D5"/>
    <w:rsid w:val="00B2621A"/>
    <w:rsid w:val="00D6094D"/>
    <w:rsid w:val="00E766F9"/>
    <w:rsid w:val="00EC17C4"/>
    <w:rsid w:val="00EC23A4"/>
    <w:rsid w:val="00F026F4"/>
    <w:rsid w:val="00F33D6F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28A"/>
  <w15:docId w15:val="{454FF711-FE41-48EC-8A1F-ADD807B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60"/>
    </w:pPr>
    <w:rPr>
      <w:b/>
      <w:sz w:val="26"/>
      <w:szCs w:val="2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SectionHeading">
    <w:name w:val="Section Heading"/>
    <w:basedOn w:val="Normal"/>
    <w:next w:val="Normal"/>
    <w:qFormat/>
    <w:pPr>
      <w:spacing w:before="120" w:after="160"/>
    </w:pPr>
    <w:rPr>
      <w:b/>
      <w:sz w:val="26"/>
      <w:szCs w:val="26"/>
    </w:rPr>
  </w:style>
  <w:style w:type="paragraph" w:customStyle="1" w:styleId="ActionItem">
    <w:name w:val="Action Item"/>
    <w:basedOn w:val="Normal"/>
    <w:next w:val="Normal"/>
    <w:qFormat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Houck</dc:creator>
  <cp:lastModifiedBy>Sherri Houck</cp:lastModifiedBy>
  <cp:revision>13</cp:revision>
  <dcterms:created xsi:type="dcterms:W3CDTF">2022-06-23T15:01:00Z</dcterms:created>
  <dcterms:modified xsi:type="dcterms:W3CDTF">2022-06-24T11:28:00Z</dcterms:modified>
</cp:coreProperties>
</file>